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43001-241/2020</w:t>
            </w:r>
            <w:r w:rsidR="00E33A51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DC4496">
              <w:rPr>
                <w:rFonts w:ascii="Arial" w:hAnsi="Arial" w:cs="Arial"/>
                <w:color w:val="0000FF"/>
                <w:sz w:val="16"/>
                <w:szCs w:val="16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A-24/20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DC449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31</w:t>
            </w:r>
            <w:r w:rsidR="000E1F10">
              <w:rPr>
                <w:rFonts w:ascii="Arial" w:hAnsi="Arial" w:cs="Arial"/>
                <w:color w:val="0000FF"/>
                <w:sz w:val="16"/>
                <w:szCs w:val="16"/>
              </w:rPr>
              <w:t>.07.2020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2431-20-000922/0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0E1F10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ceste skozi Rakek – železniška postaja – 2. etapa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33A51" w:rsidRPr="00E33A51" w:rsidRDefault="00E33A51" w:rsidP="00E33A5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E33A51">
        <w:rPr>
          <w:rFonts w:ascii="Tahoma" w:hAnsi="Tahoma" w:cs="Tahoma"/>
          <w:b/>
          <w:color w:val="333333"/>
          <w:sz w:val="22"/>
          <w:szCs w:val="22"/>
        </w:rPr>
        <w:t>JN004538/2020-B01 - A-24/20; Ureditev ceste skozi Rakek železniška postaja 2. etapa, datum objave: 17.07.2020</w:t>
      </w:r>
    </w:p>
    <w:p w:rsidR="00E33A51" w:rsidRPr="00E33A51" w:rsidRDefault="00DC4496" w:rsidP="00E33A51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31</w:t>
      </w:r>
      <w:r w:rsidR="004F6CF6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.07.2020   1</w:t>
      </w: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0:59</w:t>
      </w:r>
    </w:p>
    <w:p w:rsidR="00E33A51" w:rsidRPr="00E33A51" w:rsidRDefault="00E33A51" w:rsidP="00E33A5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33A51" w:rsidRPr="00E33A51" w:rsidRDefault="00E33A51" w:rsidP="00E33A5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1440BE" w:rsidRPr="00DC4496" w:rsidRDefault="00DC4496" w:rsidP="00DC4496">
      <w:pPr>
        <w:pStyle w:val="BodyText2"/>
        <w:jc w:val="left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 w:rsidRPr="00DC4496">
        <w:rPr>
          <w:rFonts w:ascii="Tahoma" w:hAnsi="Tahoma" w:cs="Tahoma"/>
          <w:color w:val="333333"/>
          <w:sz w:val="22"/>
          <w:szCs w:val="22"/>
          <w:shd w:val="clear" w:color="auto" w:fill="FFFFFF"/>
        </w:rPr>
        <w:t>Prosimo naročnika da kot ustrezno referenco za izvedbo podporne ali oporne kamnito betonske zložbe na državni cesti dolžine vsaj 30 m in na celotni dolžini višine skupaj s temeljem vsaj 3 m dovoli tudi referenco, kjer se dela niso izvajala na državni cesti.</w:t>
      </w:r>
      <w:r w:rsidRPr="00DC4496">
        <w:rPr>
          <w:rFonts w:ascii="Tahoma" w:hAnsi="Tahoma" w:cs="Tahoma"/>
          <w:color w:val="333333"/>
          <w:sz w:val="22"/>
          <w:szCs w:val="22"/>
        </w:rPr>
        <w:br/>
      </w:r>
      <w:r w:rsidRPr="00DC4496">
        <w:rPr>
          <w:rFonts w:ascii="Tahoma" w:hAnsi="Tahoma" w:cs="Tahoma"/>
          <w:color w:val="333333"/>
          <w:sz w:val="22"/>
          <w:szCs w:val="22"/>
        </w:rPr>
        <w:br/>
      </w:r>
      <w:r w:rsidRPr="00DC4496">
        <w:rPr>
          <w:rFonts w:ascii="Tahoma" w:hAnsi="Tahoma" w:cs="Tahoma"/>
          <w:color w:val="333333"/>
          <w:sz w:val="22"/>
          <w:szCs w:val="22"/>
          <w:shd w:val="clear" w:color="auto" w:fill="FFFFFF"/>
        </w:rPr>
        <w:t>Naročnik s tem ne bi bil oškodovan, ker ni nobene tehnične razlike med izvajanjem navedenih del na državni cesti ali pa na lokalni cesti.</w:t>
      </w:r>
      <w:r w:rsidRPr="00DC4496">
        <w:rPr>
          <w:rFonts w:ascii="Tahoma" w:hAnsi="Tahoma" w:cs="Tahoma"/>
          <w:color w:val="333333"/>
          <w:sz w:val="22"/>
          <w:szCs w:val="22"/>
        </w:rPr>
        <w:br/>
      </w:r>
      <w:r w:rsidRPr="00DC4496">
        <w:rPr>
          <w:rFonts w:ascii="Tahoma" w:hAnsi="Tahoma" w:cs="Tahoma"/>
          <w:color w:val="333333"/>
          <w:sz w:val="22"/>
          <w:szCs w:val="22"/>
        </w:rPr>
        <w:br/>
      </w:r>
      <w:r w:rsidRPr="00DC4496">
        <w:rPr>
          <w:rFonts w:ascii="Tahoma" w:hAnsi="Tahoma" w:cs="Tahoma"/>
          <w:color w:val="333333"/>
          <w:sz w:val="22"/>
          <w:szCs w:val="22"/>
          <w:shd w:val="clear" w:color="auto" w:fill="FFFFFF"/>
        </w:rPr>
        <w:t>Prosim, da naročnik navedeno zahtevo spremeni tako pri ponudniku kot tudi pri vodji del in kot ustrezno dovoli tudi kamnite betonske zložbe, ki so se izvedle na lokalnih cestah.</w:t>
      </w:r>
      <w:r w:rsidRPr="00DC4496">
        <w:rPr>
          <w:rFonts w:ascii="Tahoma" w:hAnsi="Tahoma" w:cs="Tahoma"/>
          <w:color w:val="333333"/>
          <w:sz w:val="22"/>
          <w:szCs w:val="22"/>
        </w:rPr>
        <w:br/>
      </w:r>
      <w:r w:rsidRPr="00DC4496">
        <w:rPr>
          <w:rFonts w:ascii="Tahoma" w:hAnsi="Tahoma" w:cs="Tahoma"/>
          <w:color w:val="333333"/>
          <w:sz w:val="22"/>
          <w:szCs w:val="22"/>
        </w:rPr>
        <w:br/>
      </w:r>
      <w:r w:rsidRPr="00DC4496">
        <w:rPr>
          <w:rFonts w:ascii="Tahoma" w:hAnsi="Tahoma" w:cs="Tahoma"/>
          <w:color w:val="333333"/>
          <w:sz w:val="22"/>
          <w:szCs w:val="22"/>
          <w:shd w:val="clear" w:color="auto" w:fill="FFFFFF"/>
        </w:rPr>
        <w:t>Hvala!</w:t>
      </w:r>
    </w:p>
    <w:p w:rsidR="00DC4496" w:rsidRDefault="00DC4496" w:rsidP="00E813F4">
      <w:pPr>
        <w:pStyle w:val="BodyText2"/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:rsidR="00DC4496" w:rsidRPr="00A9293C" w:rsidRDefault="00DC4496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C4486C" w:rsidRPr="00A9293C" w:rsidRDefault="00C4486C" w:rsidP="00C4486C">
      <w:pPr>
        <w:widowControl w:val="0"/>
        <w:numPr>
          <w:ilvl w:val="0"/>
          <w:numId w:val="17"/>
        </w:numPr>
        <w:spacing w:before="60" w:line="254" w:lineRule="atLeast"/>
        <w:ind w:left="357" w:hanging="357"/>
        <w:jc w:val="both"/>
        <w:rPr>
          <w:sz w:val="22"/>
        </w:rPr>
      </w:pPr>
      <w:r>
        <w:rPr>
          <w:sz w:val="22"/>
        </w:rPr>
        <w:t>V ceni upoštevajte samo to kar je opisano v postavki 42.113.</w:t>
      </w:r>
    </w:p>
    <w:p w:rsidR="00E813F4" w:rsidRPr="00A9293C" w:rsidRDefault="00E813F4" w:rsidP="00C4486C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F10" w:rsidRDefault="000E1F10">
      <w:r>
        <w:separator/>
      </w:r>
    </w:p>
  </w:endnote>
  <w:endnote w:type="continuationSeparator" w:id="0">
    <w:p w:rsidR="000E1F10" w:rsidRDefault="000E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10" w:rsidRDefault="000E1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31EE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0E1F10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1F10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1F10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F10" w:rsidRDefault="000E1F10">
      <w:r>
        <w:separator/>
      </w:r>
    </w:p>
  </w:footnote>
  <w:footnote w:type="continuationSeparator" w:id="0">
    <w:p w:rsidR="000E1F10" w:rsidRDefault="000E1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10" w:rsidRDefault="000E1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10" w:rsidRDefault="000E1F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E1F1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10"/>
    <w:rsid w:val="000646A9"/>
    <w:rsid w:val="000A5EC3"/>
    <w:rsid w:val="000E1F10"/>
    <w:rsid w:val="001440BE"/>
    <w:rsid w:val="001836BB"/>
    <w:rsid w:val="001F2340"/>
    <w:rsid w:val="00216549"/>
    <w:rsid w:val="002507C2"/>
    <w:rsid w:val="00290551"/>
    <w:rsid w:val="003133A6"/>
    <w:rsid w:val="003560E2"/>
    <w:rsid w:val="003579C0"/>
    <w:rsid w:val="00424A5A"/>
    <w:rsid w:val="0043465E"/>
    <w:rsid w:val="0044323F"/>
    <w:rsid w:val="004B34B5"/>
    <w:rsid w:val="004F1539"/>
    <w:rsid w:val="004F6CF6"/>
    <w:rsid w:val="00556816"/>
    <w:rsid w:val="00634B0D"/>
    <w:rsid w:val="00637BE6"/>
    <w:rsid w:val="006C5CDB"/>
    <w:rsid w:val="00931EE0"/>
    <w:rsid w:val="009B1FD9"/>
    <w:rsid w:val="00A05C73"/>
    <w:rsid w:val="00A17575"/>
    <w:rsid w:val="00AC1B57"/>
    <w:rsid w:val="00AD3747"/>
    <w:rsid w:val="00C4486C"/>
    <w:rsid w:val="00D370BC"/>
    <w:rsid w:val="00DB7CDA"/>
    <w:rsid w:val="00DC4496"/>
    <w:rsid w:val="00DE433C"/>
    <w:rsid w:val="00E2748E"/>
    <w:rsid w:val="00E33A51"/>
    <w:rsid w:val="00E51016"/>
    <w:rsid w:val="00E66D5B"/>
    <w:rsid w:val="00E813F4"/>
    <w:rsid w:val="00EA1375"/>
    <w:rsid w:val="00EB07D2"/>
    <w:rsid w:val="00F527B8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AF455E9"/>
  <w15:chartTrackingRefBased/>
  <w15:docId w15:val="{DB1D2414-0ABF-46DE-B08E-17A27D84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E33A51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33A51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1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836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3016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4087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154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2020-07-28T10:07:00Z</cp:lastPrinted>
  <dcterms:created xsi:type="dcterms:W3CDTF">2020-07-31T09:56:00Z</dcterms:created>
  <dcterms:modified xsi:type="dcterms:W3CDTF">2020-08-07T09:47:00Z</dcterms:modified>
</cp:coreProperties>
</file>